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398" w:rsidRPr="00333341" w:rsidRDefault="00D235F6">
      <w:pPr>
        <w:rPr>
          <w:b/>
          <w:u w:val="single"/>
        </w:rPr>
      </w:pPr>
      <w:r>
        <w:rPr>
          <w:b/>
          <w:u w:val="single"/>
        </w:rPr>
        <w:t xml:space="preserve">PROTOCOLE </w:t>
      </w:r>
      <w:r w:rsidR="00736445">
        <w:rPr>
          <w:b/>
          <w:u w:val="single"/>
        </w:rPr>
        <w:t xml:space="preserve">SANITAIRE </w:t>
      </w:r>
      <w:r w:rsidR="008C36F8" w:rsidRPr="00333341">
        <w:rPr>
          <w:b/>
          <w:u w:val="single"/>
        </w:rPr>
        <w:t>ECOLE MATERNELLE FAROUX 2. COMPIEGNE.</w:t>
      </w:r>
      <w:r w:rsidR="00736445">
        <w:rPr>
          <w:b/>
          <w:u w:val="single"/>
        </w:rPr>
        <w:t xml:space="preserve"> A PARTIR DU LUNDI 2 NOVEMBRE</w:t>
      </w:r>
      <w:r>
        <w:rPr>
          <w:b/>
          <w:u w:val="single"/>
        </w:rPr>
        <w:t xml:space="preserve"> 2020.</w:t>
      </w:r>
    </w:p>
    <w:p w:rsidR="00244227" w:rsidRDefault="00244227" w:rsidP="00244227">
      <w:pPr>
        <w:jc w:val="center"/>
      </w:pPr>
      <w:r w:rsidRPr="00736445">
        <w:rPr>
          <w:highlight w:val="yellow"/>
        </w:rPr>
        <w:t>Les  horaires de l’école :</w:t>
      </w:r>
    </w:p>
    <w:p w:rsidR="00244227" w:rsidRDefault="00736445" w:rsidP="00244227">
      <w:r w:rsidRPr="00736445">
        <w:rPr>
          <w:color w:val="FF0000"/>
        </w:rPr>
        <w:t>La limitation des brassages entre groupes est requise.</w:t>
      </w:r>
      <w:r w:rsidRPr="00736445">
        <w:t xml:space="preserve"> </w:t>
      </w:r>
      <w:r w:rsidR="00244227" w:rsidRPr="00736445">
        <w:t>Afin d’éviter les brassages entre les élèves de l’école</w:t>
      </w:r>
      <w:r w:rsidR="00244227">
        <w:t xml:space="preserve"> maternelle </w:t>
      </w:r>
      <w:proofErr w:type="spellStart"/>
      <w:r w:rsidR="00244227">
        <w:t>Faroux</w:t>
      </w:r>
      <w:proofErr w:type="spellEnd"/>
      <w:r w:rsidR="00244227">
        <w:t xml:space="preserve"> 2 et de l’école élémentaire </w:t>
      </w:r>
      <w:proofErr w:type="spellStart"/>
      <w:r w:rsidR="00244227">
        <w:t>Faroux</w:t>
      </w:r>
      <w:proofErr w:type="spellEnd"/>
      <w:r w:rsidR="00244227">
        <w:t xml:space="preserve"> B, les horaires de l’école sont échelonnés :</w:t>
      </w:r>
    </w:p>
    <w:tbl>
      <w:tblPr>
        <w:tblStyle w:val="Grilledutableau"/>
        <w:tblW w:w="0" w:type="auto"/>
        <w:tblLook w:val="04A0" w:firstRow="1" w:lastRow="0" w:firstColumn="1" w:lastColumn="0" w:noHBand="0" w:noVBand="1"/>
      </w:tblPr>
      <w:tblGrid>
        <w:gridCol w:w="2091"/>
        <w:gridCol w:w="2091"/>
        <w:gridCol w:w="2091"/>
      </w:tblGrid>
      <w:tr w:rsidR="00244227" w:rsidTr="00244227">
        <w:tc>
          <w:tcPr>
            <w:tcW w:w="2091" w:type="dxa"/>
          </w:tcPr>
          <w:p w:rsidR="00244227" w:rsidRDefault="00244227" w:rsidP="00244227"/>
        </w:tc>
        <w:tc>
          <w:tcPr>
            <w:tcW w:w="2091" w:type="dxa"/>
          </w:tcPr>
          <w:p w:rsidR="00244227" w:rsidRDefault="00244227" w:rsidP="00244227">
            <w:r>
              <w:t>Arrivées :</w:t>
            </w:r>
          </w:p>
        </w:tc>
        <w:tc>
          <w:tcPr>
            <w:tcW w:w="2091" w:type="dxa"/>
          </w:tcPr>
          <w:p w:rsidR="00244227" w:rsidRDefault="00244227" w:rsidP="00244227"/>
          <w:p w:rsidR="00244227" w:rsidRDefault="00244227" w:rsidP="00244227">
            <w:r>
              <w:t>Départ ou cantine :</w:t>
            </w:r>
          </w:p>
          <w:p w:rsidR="00244227" w:rsidRDefault="00244227" w:rsidP="00244227"/>
        </w:tc>
      </w:tr>
      <w:tr w:rsidR="00244227" w:rsidTr="00244227">
        <w:tc>
          <w:tcPr>
            <w:tcW w:w="2091" w:type="dxa"/>
          </w:tcPr>
          <w:p w:rsidR="00244227" w:rsidRDefault="00244227" w:rsidP="00244227">
            <w:r>
              <w:t>MATIN</w:t>
            </w:r>
          </w:p>
        </w:tc>
        <w:tc>
          <w:tcPr>
            <w:tcW w:w="2091" w:type="dxa"/>
          </w:tcPr>
          <w:p w:rsidR="00244227" w:rsidRDefault="00244227" w:rsidP="00244227">
            <w:r>
              <w:t>8h35-8h45</w:t>
            </w:r>
          </w:p>
        </w:tc>
        <w:tc>
          <w:tcPr>
            <w:tcW w:w="2091" w:type="dxa"/>
          </w:tcPr>
          <w:p w:rsidR="00244227" w:rsidRDefault="00244227" w:rsidP="00244227">
            <w:r>
              <w:t>11h45</w:t>
            </w:r>
          </w:p>
          <w:p w:rsidR="00244227" w:rsidRDefault="00244227" w:rsidP="00244227"/>
        </w:tc>
      </w:tr>
      <w:tr w:rsidR="00244227" w:rsidTr="00244227">
        <w:tc>
          <w:tcPr>
            <w:tcW w:w="2091" w:type="dxa"/>
          </w:tcPr>
          <w:p w:rsidR="00244227" w:rsidRDefault="00244227" w:rsidP="00244227">
            <w:r>
              <w:t>APRES-MIDI</w:t>
            </w:r>
          </w:p>
        </w:tc>
        <w:tc>
          <w:tcPr>
            <w:tcW w:w="2091" w:type="dxa"/>
          </w:tcPr>
          <w:p w:rsidR="00244227" w:rsidRDefault="00244227" w:rsidP="00244227">
            <w:r>
              <w:t>13h35-13h45</w:t>
            </w:r>
          </w:p>
        </w:tc>
        <w:tc>
          <w:tcPr>
            <w:tcW w:w="2091" w:type="dxa"/>
          </w:tcPr>
          <w:p w:rsidR="00244227" w:rsidRDefault="00244227" w:rsidP="00244227">
            <w:r>
              <w:t>16h45</w:t>
            </w:r>
          </w:p>
          <w:p w:rsidR="00244227" w:rsidRDefault="00244227" w:rsidP="00244227"/>
        </w:tc>
      </w:tr>
    </w:tbl>
    <w:p w:rsidR="00244227" w:rsidRDefault="00244227" w:rsidP="00244227"/>
    <w:p w:rsidR="00244227" w:rsidRDefault="00244227" w:rsidP="00244227">
      <w:pPr>
        <w:jc w:val="center"/>
      </w:pPr>
      <w:r>
        <w:rPr>
          <w:highlight w:val="yellow"/>
        </w:rPr>
        <w:t>Lieux d’entrées et de sorties </w:t>
      </w:r>
      <w:r>
        <w:t>:</w:t>
      </w:r>
    </w:p>
    <w:p w:rsidR="00244227" w:rsidRDefault="00244227" w:rsidP="00244227">
      <w:r>
        <w:t>Afin d’éviter les brassages entre les différentes classes de l’école maternelle, chaque classe entre et sort de l’école par une entrée différente :</w:t>
      </w:r>
    </w:p>
    <w:tbl>
      <w:tblPr>
        <w:tblStyle w:val="Grilledutableau"/>
        <w:tblW w:w="0" w:type="auto"/>
        <w:tblLook w:val="04A0" w:firstRow="1" w:lastRow="0" w:firstColumn="1" w:lastColumn="0" w:noHBand="0" w:noVBand="1"/>
      </w:tblPr>
      <w:tblGrid>
        <w:gridCol w:w="3485"/>
        <w:gridCol w:w="3485"/>
        <w:gridCol w:w="3486"/>
      </w:tblGrid>
      <w:tr w:rsidR="00244227" w:rsidTr="00736445">
        <w:tc>
          <w:tcPr>
            <w:tcW w:w="3485" w:type="dxa"/>
            <w:shd w:val="clear" w:color="auto" w:fill="92D050"/>
          </w:tcPr>
          <w:p w:rsidR="00244227" w:rsidRDefault="00244227" w:rsidP="00244227">
            <w:r>
              <w:t>Elèves de Mme Lagarde</w:t>
            </w:r>
          </w:p>
        </w:tc>
        <w:tc>
          <w:tcPr>
            <w:tcW w:w="3485" w:type="dxa"/>
            <w:shd w:val="clear" w:color="auto" w:fill="00B0F0"/>
          </w:tcPr>
          <w:p w:rsidR="00244227" w:rsidRDefault="00244227" w:rsidP="00244227">
            <w:r>
              <w:t xml:space="preserve">Elèves de Mme </w:t>
            </w:r>
            <w:proofErr w:type="spellStart"/>
            <w:r>
              <w:t>Bonetti</w:t>
            </w:r>
            <w:proofErr w:type="spellEnd"/>
          </w:p>
        </w:tc>
        <w:tc>
          <w:tcPr>
            <w:tcW w:w="3486" w:type="dxa"/>
            <w:shd w:val="clear" w:color="auto" w:fill="D9E2F3" w:themeFill="accent5" w:themeFillTint="33"/>
          </w:tcPr>
          <w:p w:rsidR="00244227" w:rsidRDefault="00244227" w:rsidP="00244227">
            <w:r>
              <w:t xml:space="preserve">Elèves de Mme El </w:t>
            </w:r>
            <w:proofErr w:type="spellStart"/>
            <w:r>
              <w:t>Khayari</w:t>
            </w:r>
            <w:proofErr w:type="spellEnd"/>
          </w:p>
        </w:tc>
      </w:tr>
      <w:tr w:rsidR="00244227" w:rsidTr="00736445">
        <w:tc>
          <w:tcPr>
            <w:tcW w:w="3485" w:type="dxa"/>
            <w:shd w:val="clear" w:color="auto" w:fill="92D050"/>
          </w:tcPr>
          <w:p w:rsidR="00244227" w:rsidRDefault="00244227" w:rsidP="00244227">
            <w:r>
              <w:t>Grand portail blanc près de la route</w:t>
            </w:r>
          </w:p>
        </w:tc>
        <w:tc>
          <w:tcPr>
            <w:tcW w:w="3485" w:type="dxa"/>
            <w:shd w:val="clear" w:color="auto" w:fill="00B0F0"/>
          </w:tcPr>
          <w:p w:rsidR="00244227" w:rsidRDefault="00244227" w:rsidP="00244227">
            <w:r>
              <w:t>Portail de l’école élémentaire</w:t>
            </w:r>
          </w:p>
        </w:tc>
        <w:tc>
          <w:tcPr>
            <w:tcW w:w="3486" w:type="dxa"/>
            <w:shd w:val="clear" w:color="auto" w:fill="D9E2F3" w:themeFill="accent5" w:themeFillTint="33"/>
          </w:tcPr>
          <w:p w:rsidR="00244227" w:rsidRDefault="00244227" w:rsidP="00244227">
            <w:r>
              <w:t>Porte habituelle donnant sur le préau.</w:t>
            </w:r>
          </w:p>
          <w:p w:rsidR="00736445" w:rsidRPr="00736445" w:rsidRDefault="00736445" w:rsidP="00244227">
            <w:pPr>
              <w:rPr>
                <w:b/>
                <w:color w:val="FF0000"/>
              </w:rPr>
            </w:pPr>
            <w:r w:rsidRPr="00736445">
              <w:rPr>
                <w:b/>
                <w:color w:val="FF0000"/>
              </w:rPr>
              <w:t>Les parents de petite section déposeront les enfants au rez-de-chaussée et ne rentreront plus dans l’école.</w:t>
            </w:r>
          </w:p>
        </w:tc>
      </w:tr>
    </w:tbl>
    <w:p w:rsidR="00244227" w:rsidRDefault="00244227" w:rsidP="00244227"/>
    <w:p w:rsidR="00244227" w:rsidRPr="00FE1CE6" w:rsidRDefault="00244227" w:rsidP="00244227">
      <w:pPr>
        <w:rPr>
          <w:color w:val="FF0000"/>
        </w:rPr>
      </w:pPr>
      <w:r w:rsidRPr="00FE1CE6">
        <w:rPr>
          <w:color w:val="FF0000"/>
        </w:rPr>
        <w:t>Les principes à respecter lors des entrées et sorties:</w:t>
      </w:r>
    </w:p>
    <w:p w:rsidR="00244227" w:rsidRDefault="00244227" w:rsidP="00244227">
      <w:pPr>
        <w:pStyle w:val="Paragraphedeliste"/>
        <w:numPr>
          <w:ilvl w:val="0"/>
          <w:numId w:val="1"/>
        </w:numPr>
        <w:rPr>
          <w:color w:val="FF0000"/>
        </w:rPr>
      </w:pPr>
      <w:r w:rsidRPr="00FE1CE6">
        <w:rPr>
          <w:color w:val="FF0000"/>
        </w:rPr>
        <w:t>Maintenir une distance avec les autres familles (marquage au sol).</w:t>
      </w:r>
    </w:p>
    <w:p w:rsidR="00736445" w:rsidRDefault="00736445" w:rsidP="00244227">
      <w:pPr>
        <w:pStyle w:val="Paragraphedeliste"/>
        <w:numPr>
          <w:ilvl w:val="0"/>
          <w:numId w:val="1"/>
        </w:numPr>
        <w:rPr>
          <w:color w:val="FF0000"/>
        </w:rPr>
      </w:pPr>
      <w:r>
        <w:rPr>
          <w:color w:val="FF0000"/>
        </w:rPr>
        <w:t>Port du masque (couvrant le nez et la bouche).</w:t>
      </w:r>
    </w:p>
    <w:p w:rsidR="00736445" w:rsidRPr="00736445" w:rsidRDefault="00736445" w:rsidP="00244227">
      <w:pPr>
        <w:pStyle w:val="Paragraphedeliste"/>
        <w:numPr>
          <w:ilvl w:val="0"/>
          <w:numId w:val="1"/>
        </w:numPr>
        <w:rPr>
          <w:b/>
          <w:color w:val="FF0000"/>
        </w:rPr>
      </w:pPr>
      <w:r w:rsidRPr="00736445">
        <w:rPr>
          <w:b/>
          <w:color w:val="FF0000"/>
        </w:rPr>
        <w:t>Maintenir une distance d’un mètre avec les enseignants (ne pas déposer les enfants dans les bras)</w:t>
      </w:r>
    </w:p>
    <w:p w:rsidR="00B96088" w:rsidRDefault="00B96088" w:rsidP="00FE1CE6">
      <w:pPr>
        <w:rPr>
          <w:highlight w:val="yellow"/>
        </w:rPr>
      </w:pPr>
    </w:p>
    <w:p w:rsidR="002C4D80" w:rsidRDefault="002C4D80" w:rsidP="002C4D80">
      <w:pPr>
        <w:jc w:val="center"/>
        <w:rPr>
          <w:highlight w:val="yellow"/>
        </w:rPr>
      </w:pPr>
      <w:r>
        <w:rPr>
          <w:highlight w:val="yellow"/>
        </w:rPr>
        <w:t>Les principes essentiels:</w:t>
      </w:r>
    </w:p>
    <w:p w:rsidR="002C4D80" w:rsidRDefault="002C4D80" w:rsidP="002C4D80">
      <w:pPr>
        <w:pStyle w:val="yiv1905009978msolistparagraph"/>
        <w:shd w:val="clear" w:color="auto" w:fill="FFFFFF"/>
        <w:spacing w:after="0" w:afterAutospacing="0"/>
        <w:ind w:left="720"/>
        <w:rPr>
          <w:color w:val="1D2228"/>
        </w:rPr>
      </w:pPr>
      <w:r>
        <w:rPr>
          <w:rFonts w:ascii="Symbol" w:hAnsi="Symbol"/>
          <w:color w:val="17375E"/>
          <w:sz w:val="22"/>
          <w:szCs w:val="22"/>
        </w:rPr>
        <w:t></w:t>
      </w:r>
      <w:r>
        <w:rPr>
          <w:rFonts w:ascii="New" w:hAnsi="New"/>
          <w:color w:val="17375E"/>
          <w:sz w:val="14"/>
          <w:szCs w:val="14"/>
        </w:rPr>
        <w:t>         </w:t>
      </w:r>
      <w:r>
        <w:rPr>
          <w:color w:val="17375E"/>
          <w:sz w:val="22"/>
          <w:szCs w:val="22"/>
        </w:rPr>
        <w:t>La distanciation physique</w:t>
      </w:r>
      <w:r w:rsidR="00244227">
        <w:rPr>
          <w:color w:val="17375E"/>
          <w:sz w:val="22"/>
          <w:szCs w:val="22"/>
        </w:rPr>
        <w:t> : A l’école maternelle, entre les élèves d’une même classe ou d’un même groupe, aucune règle de distanciation ne s’impose. En revanche, la distanciation physique doit être maintenue entre les élèves de classes/groupes différents.</w:t>
      </w:r>
    </w:p>
    <w:p w:rsidR="00244227" w:rsidRDefault="002C4D80" w:rsidP="002C4D80">
      <w:pPr>
        <w:pStyle w:val="yiv1905009978msolistparagraph"/>
        <w:shd w:val="clear" w:color="auto" w:fill="FFFFFF"/>
        <w:ind w:left="720"/>
        <w:rPr>
          <w:color w:val="17375E"/>
          <w:sz w:val="22"/>
          <w:szCs w:val="22"/>
        </w:rPr>
      </w:pPr>
      <w:r>
        <w:rPr>
          <w:rFonts w:ascii="Symbol" w:hAnsi="Symbol"/>
          <w:color w:val="17375E"/>
          <w:sz w:val="22"/>
          <w:szCs w:val="22"/>
        </w:rPr>
        <w:t></w:t>
      </w:r>
      <w:r>
        <w:rPr>
          <w:rFonts w:ascii="New" w:hAnsi="New"/>
          <w:color w:val="17375E"/>
          <w:sz w:val="14"/>
          <w:szCs w:val="14"/>
        </w:rPr>
        <w:t>         </w:t>
      </w:r>
      <w:r>
        <w:rPr>
          <w:color w:val="17375E"/>
          <w:sz w:val="22"/>
          <w:szCs w:val="22"/>
        </w:rPr>
        <w:t xml:space="preserve">Le respect des gestes </w:t>
      </w:r>
      <w:r w:rsidR="00244227">
        <w:rPr>
          <w:color w:val="17375E"/>
          <w:sz w:val="22"/>
          <w:szCs w:val="22"/>
        </w:rPr>
        <w:t xml:space="preserve">barrière. </w:t>
      </w:r>
    </w:p>
    <w:p w:rsidR="002C4D80" w:rsidRDefault="00244227" w:rsidP="002C4D80">
      <w:pPr>
        <w:pStyle w:val="yiv1905009978msolistparagraph"/>
        <w:shd w:val="clear" w:color="auto" w:fill="FFFFFF"/>
        <w:ind w:left="720"/>
        <w:rPr>
          <w:color w:val="17375E"/>
          <w:sz w:val="22"/>
          <w:szCs w:val="22"/>
        </w:rPr>
      </w:pPr>
      <w:r>
        <w:rPr>
          <w:color w:val="17375E"/>
          <w:sz w:val="22"/>
          <w:szCs w:val="22"/>
        </w:rPr>
        <w:t>Les lavages des mains sont fréquents</w:t>
      </w:r>
      <w:r w:rsidR="001E0EAE">
        <w:rPr>
          <w:color w:val="17375E"/>
          <w:sz w:val="22"/>
          <w:szCs w:val="22"/>
        </w:rPr>
        <w:t> :</w:t>
      </w:r>
    </w:p>
    <w:p w:rsidR="001E0EAE" w:rsidRDefault="001E0EAE" w:rsidP="001E0EAE">
      <w:pPr>
        <w:pStyle w:val="yiv1905009978msolistparagraph"/>
        <w:numPr>
          <w:ilvl w:val="0"/>
          <w:numId w:val="1"/>
        </w:numPr>
        <w:shd w:val="clear" w:color="auto" w:fill="FFFFFF"/>
        <w:rPr>
          <w:color w:val="17375E"/>
          <w:sz w:val="22"/>
          <w:szCs w:val="22"/>
        </w:rPr>
      </w:pPr>
      <w:r>
        <w:rPr>
          <w:color w:val="17375E"/>
          <w:sz w:val="22"/>
          <w:szCs w:val="22"/>
        </w:rPr>
        <w:t>Arrivée dans le bâtiment.</w:t>
      </w:r>
    </w:p>
    <w:p w:rsidR="001E0EAE" w:rsidRDefault="001E0EAE" w:rsidP="001E0EAE">
      <w:pPr>
        <w:pStyle w:val="yiv1905009978msolistparagraph"/>
        <w:numPr>
          <w:ilvl w:val="0"/>
          <w:numId w:val="1"/>
        </w:numPr>
        <w:shd w:val="clear" w:color="auto" w:fill="FFFFFF"/>
        <w:rPr>
          <w:color w:val="17375E"/>
          <w:sz w:val="22"/>
          <w:szCs w:val="22"/>
        </w:rPr>
      </w:pPr>
      <w:r>
        <w:rPr>
          <w:color w:val="17375E"/>
          <w:sz w:val="22"/>
          <w:szCs w:val="22"/>
        </w:rPr>
        <w:t>Avant et après les récréations.</w:t>
      </w:r>
    </w:p>
    <w:p w:rsidR="001E0EAE" w:rsidRDefault="001E0EAE" w:rsidP="001E0EAE">
      <w:pPr>
        <w:pStyle w:val="yiv1905009978msolistparagraph"/>
        <w:numPr>
          <w:ilvl w:val="0"/>
          <w:numId w:val="1"/>
        </w:numPr>
        <w:shd w:val="clear" w:color="auto" w:fill="FFFFFF"/>
        <w:rPr>
          <w:color w:val="17375E"/>
          <w:sz w:val="22"/>
          <w:szCs w:val="22"/>
        </w:rPr>
      </w:pPr>
      <w:r>
        <w:rPr>
          <w:color w:val="17375E"/>
          <w:sz w:val="22"/>
          <w:szCs w:val="22"/>
        </w:rPr>
        <w:t>Avant et après les repas.</w:t>
      </w:r>
    </w:p>
    <w:p w:rsidR="001E0EAE" w:rsidRDefault="001E0EAE" w:rsidP="001E0EAE">
      <w:pPr>
        <w:pStyle w:val="yiv1905009978msolistparagraph"/>
        <w:numPr>
          <w:ilvl w:val="0"/>
          <w:numId w:val="1"/>
        </w:numPr>
        <w:shd w:val="clear" w:color="auto" w:fill="FFFFFF"/>
        <w:rPr>
          <w:color w:val="17375E"/>
          <w:sz w:val="22"/>
          <w:szCs w:val="22"/>
        </w:rPr>
      </w:pPr>
      <w:r>
        <w:rPr>
          <w:color w:val="17375E"/>
          <w:sz w:val="22"/>
          <w:szCs w:val="22"/>
        </w:rPr>
        <w:t>Après être allé aux toilettes.</w:t>
      </w:r>
    </w:p>
    <w:p w:rsidR="001E0EAE" w:rsidRDefault="001E0EAE" w:rsidP="001E0EAE">
      <w:pPr>
        <w:pStyle w:val="yiv1905009978msolistparagraph"/>
        <w:numPr>
          <w:ilvl w:val="0"/>
          <w:numId w:val="1"/>
        </w:numPr>
        <w:shd w:val="clear" w:color="auto" w:fill="FFFFFF"/>
        <w:rPr>
          <w:color w:val="17375E"/>
          <w:sz w:val="22"/>
          <w:szCs w:val="22"/>
        </w:rPr>
      </w:pPr>
      <w:r>
        <w:rPr>
          <w:color w:val="17375E"/>
          <w:sz w:val="22"/>
          <w:szCs w:val="22"/>
        </w:rPr>
        <w:t xml:space="preserve">Le soir avant de rentrer chez soi ou </w:t>
      </w:r>
      <w:r w:rsidR="009B6529">
        <w:rPr>
          <w:color w:val="17375E"/>
          <w:sz w:val="22"/>
          <w:szCs w:val="22"/>
        </w:rPr>
        <w:t>dès</w:t>
      </w:r>
      <w:bookmarkStart w:id="0" w:name="_GoBack"/>
      <w:bookmarkEnd w:id="0"/>
      <w:r>
        <w:rPr>
          <w:color w:val="17375E"/>
          <w:sz w:val="22"/>
          <w:szCs w:val="22"/>
        </w:rPr>
        <w:t xml:space="preserve"> l’arrivée au domicile.</w:t>
      </w:r>
    </w:p>
    <w:p w:rsidR="00244227" w:rsidRDefault="00244227" w:rsidP="002C4D80">
      <w:pPr>
        <w:pStyle w:val="yiv1905009978msolistparagraph"/>
        <w:shd w:val="clear" w:color="auto" w:fill="FFFFFF"/>
        <w:ind w:left="720"/>
        <w:rPr>
          <w:color w:val="1D2228"/>
        </w:rPr>
      </w:pPr>
    </w:p>
    <w:p w:rsidR="002C4D80" w:rsidRDefault="002C4D80" w:rsidP="002C4D80">
      <w:pPr>
        <w:pStyle w:val="yiv1905009978msolistparagraph"/>
        <w:shd w:val="clear" w:color="auto" w:fill="FFFFFF"/>
        <w:ind w:left="720"/>
        <w:rPr>
          <w:color w:val="17375E"/>
          <w:sz w:val="22"/>
          <w:szCs w:val="22"/>
        </w:rPr>
      </w:pPr>
      <w:r>
        <w:rPr>
          <w:rFonts w:ascii="Symbol" w:hAnsi="Symbol"/>
          <w:color w:val="17375E"/>
          <w:sz w:val="22"/>
          <w:szCs w:val="22"/>
        </w:rPr>
        <w:lastRenderedPageBreak/>
        <w:t></w:t>
      </w:r>
      <w:r>
        <w:rPr>
          <w:rFonts w:ascii="New" w:hAnsi="New"/>
          <w:color w:val="17375E"/>
          <w:sz w:val="14"/>
          <w:szCs w:val="14"/>
        </w:rPr>
        <w:t>         </w:t>
      </w:r>
      <w:r>
        <w:rPr>
          <w:color w:val="17375E"/>
          <w:sz w:val="22"/>
          <w:szCs w:val="22"/>
        </w:rPr>
        <w:t>La limitation du brassage des élèves</w:t>
      </w:r>
      <w:r w:rsidR="00736445">
        <w:rPr>
          <w:color w:val="17375E"/>
          <w:sz w:val="22"/>
          <w:szCs w:val="22"/>
        </w:rPr>
        <w:t xml:space="preserve"> des différentes classes</w:t>
      </w:r>
      <w:r w:rsidR="004A47A8">
        <w:rPr>
          <w:color w:val="17375E"/>
          <w:sz w:val="22"/>
          <w:szCs w:val="22"/>
        </w:rPr>
        <w:t xml:space="preserve">. </w:t>
      </w:r>
      <w:r w:rsidR="00736445">
        <w:rPr>
          <w:color w:val="17375E"/>
          <w:sz w:val="22"/>
          <w:szCs w:val="22"/>
        </w:rPr>
        <w:t>(</w:t>
      </w:r>
      <w:r w:rsidR="004A47A8">
        <w:rPr>
          <w:color w:val="17375E"/>
          <w:sz w:val="22"/>
          <w:szCs w:val="22"/>
        </w:rPr>
        <w:t>Sens</w:t>
      </w:r>
      <w:r w:rsidR="00736445">
        <w:rPr>
          <w:color w:val="17375E"/>
          <w:sz w:val="22"/>
          <w:szCs w:val="22"/>
        </w:rPr>
        <w:t xml:space="preserve"> de circulation matérialisé/ récréations échelonnées…)</w:t>
      </w:r>
    </w:p>
    <w:p w:rsidR="00EB5583" w:rsidRPr="00EB5583" w:rsidRDefault="00EB5583" w:rsidP="002C4D80">
      <w:pPr>
        <w:pStyle w:val="yiv1905009978msolistparagraph"/>
        <w:shd w:val="clear" w:color="auto" w:fill="FFFFFF"/>
        <w:ind w:left="720"/>
        <w:rPr>
          <w:rFonts w:ascii="Arial" w:hAnsi="Arial" w:cs="Arial"/>
          <w:color w:val="000000" w:themeColor="text1"/>
          <w:sz w:val="22"/>
          <w:szCs w:val="22"/>
        </w:rPr>
      </w:pPr>
      <w:r w:rsidRPr="00EB5583">
        <w:rPr>
          <w:rFonts w:ascii="Arial" w:hAnsi="Arial" w:cs="Arial"/>
          <w:color w:val="000000" w:themeColor="text1"/>
          <w:sz w:val="22"/>
          <w:szCs w:val="22"/>
          <w:highlight w:val="yellow"/>
        </w:rPr>
        <w:t>Horaires des récréations échelonnées :</w:t>
      </w:r>
    </w:p>
    <w:tbl>
      <w:tblPr>
        <w:tblStyle w:val="Grilledutableau"/>
        <w:tblW w:w="0" w:type="auto"/>
        <w:tblInd w:w="720" w:type="dxa"/>
        <w:tblLook w:val="04A0" w:firstRow="1" w:lastRow="0" w:firstColumn="1" w:lastColumn="0" w:noHBand="0" w:noVBand="1"/>
      </w:tblPr>
      <w:tblGrid>
        <w:gridCol w:w="3321"/>
        <w:gridCol w:w="3320"/>
        <w:gridCol w:w="3321"/>
      </w:tblGrid>
      <w:tr w:rsidR="00EB5583" w:rsidTr="00EB5583">
        <w:tc>
          <w:tcPr>
            <w:tcW w:w="3485" w:type="dxa"/>
            <w:shd w:val="clear" w:color="auto" w:fill="92D050"/>
          </w:tcPr>
          <w:p w:rsidR="00EB5583" w:rsidRDefault="00EB5583" w:rsidP="0038367C">
            <w:pPr>
              <w:pStyle w:val="Paragraphedeliste"/>
              <w:ind w:left="0"/>
            </w:pPr>
            <w:r>
              <w:t>Groupe 1 Mme Lagarde</w:t>
            </w:r>
          </w:p>
        </w:tc>
        <w:tc>
          <w:tcPr>
            <w:tcW w:w="3485" w:type="dxa"/>
            <w:shd w:val="clear" w:color="auto" w:fill="00B0F0"/>
          </w:tcPr>
          <w:p w:rsidR="00EB5583" w:rsidRDefault="00EB5583" w:rsidP="0038367C">
            <w:pPr>
              <w:pStyle w:val="Paragraphedeliste"/>
              <w:ind w:left="0"/>
            </w:pPr>
            <w:r>
              <w:t xml:space="preserve">Groupe 2 Mme </w:t>
            </w:r>
            <w:proofErr w:type="spellStart"/>
            <w:r>
              <w:t>Bonetti</w:t>
            </w:r>
            <w:proofErr w:type="spellEnd"/>
          </w:p>
        </w:tc>
        <w:tc>
          <w:tcPr>
            <w:tcW w:w="3486" w:type="dxa"/>
            <w:shd w:val="clear" w:color="auto" w:fill="D9E2F3" w:themeFill="accent5" w:themeFillTint="33"/>
          </w:tcPr>
          <w:p w:rsidR="00EB5583" w:rsidRDefault="00EB5583" w:rsidP="0038367C">
            <w:pPr>
              <w:pStyle w:val="Paragraphedeliste"/>
              <w:ind w:left="0"/>
            </w:pPr>
            <w:r>
              <w:t xml:space="preserve">Groupe 3 Mme El </w:t>
            </w:r>
            <w:proofErr w:type="spellStart"/>
            <w:r>
              <w:t>Khayari</w:t>
            </w:r>
            <w:proofErr w:type="spellEnd"/>
          </w:p>
        </w:tc>
      </w:tr>
      <w:tr w:rsidR="00EB5583" w:rsidTr="00EB5583">
        <w:tc>
          <w:tcPr>
            <w:tcW w:w="3485" w:type="dxa"/>
            <w:shd w:val="clear" w:color="auto" w:fill="92D050"/>
          </w:tcPr>
          <w:p w:rsidR="00EB5583" w:rsidRDefault="00EB5583" w:rsidP="0038367C">
            <w:pPr>
              <w:pStyle w:val="Paragraphedeliste"/>
              <w:ind w:left="0"/>
            </w:pPr>
            <w:r>
              <w:t>10h45-10h55</w:t>
            </w:r>
          </w:p>
        </w:tc>
        <w:tc>
          <w:tcPr>
            <w:tcW w:w="3485" w:type="dxa"/>
            <w:shd w:val="clear" w:color="auto" w:fill="00B0F0"/>
          </w:tcPr>
          <w:p w:rsidR="00EB5583" w:rsidRDefault="00EB5583" w:rsidP="0038367C">
            <w:pPr>
              <w:pStyle w:val="Paragraphedeliste"/>
              <w:ind w:left="0"/>
            </w:pPr>
            <w:r>
              <w:t>10h55-11h05</w:t>
            </w:r>
          </w:p>
        </w:tc>
        <w:tc>
          <w:tcPr>
            <w:tcW w:w="3486" w:type="dxa"/>
            <w:shd w:val="clear" w:color="auto" w:fill="D9E2F3" w:themeFill="accent5" w:themeFillTint="33"/>
          </w:tcPr>
          <w:p w:rsidR="00EB5583" w:rsidRDefault="00EB5583" w:rsidP="0038367C">
            <w:pPr>
              <w:pStyle w:val="Paragraphedeliste"/>
              <w:ind w:left="0"/>
            </w:pPr>
            <w:r>
              <w:t>10h35-10h45</w:t>
            </w:r>
          </w:p>
        </w:tc>
      </w:tr>
      <w:tr w:rsidR="00EB5583" w:rsidTr="00EB5583">
        <w:tc>
          <w:tcPr>
            <w:tcW w:w="3485" w:type="dxa"/>
            <w:shd w:val="clear" w:color="auto" w:fill="92D050"/>
          </w:tcPr>
          <w:p w:rsidR="00EB5583" w:rsidRDefault="00EB5583" w:rsidP="0038367C">
            <w:pPr>
              <w:pStyle w:val="Paragraphedeliste"/>
              <w:ind w:left="0"/>
            </w:pPr>
            <w:r>
              <w:t>15h35-15h45</w:t>
            </w:r>
          </w:p>
        </w:tc>
        <w:tc>
          <w:tcPr>
            <w:tcW w:w="3485" w:type="dxa"/>
            <w:tcBorders>
              <w:bottom w:val="nil"/>
            </w:tcBorders>
            <w:shd w:val="clear" w:color="auto" w:fill="00B0F0"/>
          </w:tcPr>
          <w:p w:rsidR="00EB5583" w:rsidRDefault="00EB5583" w:rsidP="0038367C">
            <w:pPr>
              <w:pStyle w:val="Paragraphedeliste"/>
              <w:ind w:left="0"/>
            </w:pPr>
            <w:r>
              <w:t>15h45-15h55</w:t>
            </w:r>
          </w:p>
        </w:tc>
        <w:tc>
          <w:tcPr>
            <w:tcW w:w="3486" w:type="dxa"/>
            <w:shd w:val="clear" w:color="auto" w:fill="D9E2F3" w:themeFill="accent5" w:themeFillTint="33"/>
          </w:tcPr>
          <w:p w:rsidR="00EB5583" w:rsidRDefault="00EB5583" w:rsidP="0038367C">
            <w:pPr>
              <w:pStyle w:val="Paragraphedeliste"/>
              <w:ind w:left="0"/>
            </w:pPr>
          </w:p>
        </w:tc>
      </w:tr>
    </w:tbl>
    <w:p w:rsidR="00EB5583" w:rsidRDefault="00EB5583" w:rsidP="002C4D80">
      <w:pPr>
        <w:pStyle w:val="yiv1905009978msolistparagraph"/>
        <w:shd w:val="clear" w:color="auto" w:fill="FFFFFF"/>
        <w:ind w:left="720"/>
        <w:rPr>
          <w:color w:val="1D2228"/>
        </w:rPr>
      </w:pPr>
    </w:p>
    <w:p w:rsidR="00244227" w:rsidRDefault="002C4D80" w:rsidP="00205FB5">
      <w:pPr>
        <w:pStyle w:val="yiv1905009978msolistparagraph"/>
        <w:shd w:val="clear" w:color="auto" w:fill="FFFFFF"/>
        <w:ind w:left="720"/>
        <w:rPr>
          <w:color w:val="17375E"/>
          <w:sz w:val="22"/>
          <w:szCs w:val="22"/>
        </w:rPr>
      </w:pPr>
      <w:r>
        <w:rPr>
          <w:rFonts w:ascii="Symbol" w:hAnsi="Symbol"/>
          <w:color w:val="17375E"/>
        </w:rPr>
        <w:t></w:t>
      </w:r>
      <w:r>
        <w:rPr>
          <w:rFonts w:ascii="New" w:hAnsi="New"/>
          <w:color w:val="17375E"/>
          <w:sz w:val="14"/>
          <w:szCs w:val="14"/>
        </w:rPr>
        <w:t>         </w:t>
      </w:r>
      <w:r>
        <w:rPr>
          <w:color w:val="17375E"/>
          <w:sz w:val="22"/>
          <w:szCs w:val="22"/>
        </w:rPr>
        <w:t>Le nettoyage et la désinfection régulière des locaux et matériels</w:t>
      </w:r>
      <w:r w:rsidR="00244227">
        <w:rPr>
          <w:color w:val="17375E"/>
          <w:sz w:val="22"/>
          <w:szCs w:val="22"/>
        </w:rPr>
        <w:t xml:space="preserve"> : </w:t>
      </w:r>
    </w:p>
    <w:p w:rsidR="002C4D80" w:rsidRDefault="00244227" w:rsidP="00205FB5">
      <w:pPr>
        <w:pStyle w:val="yiv1905009978msolistparagraph"/>
        <w:shd w:val="clear" w:color="auto" w:fill="FFFFFF"/>
        <w:ind w:left="720"/>
        <w:rPr>
          <w:color w:val="17375E"/>
          <w:sz w:val="22"/>
          <w:szCs w:val="22"/>
        </w:rPr>
      </w:pPr>
      <w:r>
        <w:rPr>
          <w:color w:val="17375E"/>
          <w:sz w:val="22"/>
          <w:szCs w:val="22"/>
        </w:rPr>
        <w:t xml:space="preserve">Aération des locaux pendant </w:t>
      </w:r>
      <w:r w:rsidR="004A47A8">
        <w:rPr>
          <w:color w:val="17375E"/>
          <w:sz w:val="22"/>
          <w:szCs w:val="22"/>
        </w:rPr>
        <w:t xml:space="preserve">au moins 15 minutes toutes les </w:t>
      </w:r>
      <w:r>
        <w:rPr>
          <w:color w:val="17375E"/>
          <w:sz w:val="22"/>
          <w:szCs w:val="22"/>
        </w:rPr>
        <w:t xml:space="preserve"> </w:t>
      </w:r>
      <w:r w:rsidR="004A47A8">
        <w:rPr>
          <w:color w:val="17375E"/>
          <w:sz w:val="22"/>
          <w:szCs w:val="22"/>
        </w:rPr>
        <w:t xml:space="preserve">2 </w:t>
      </w:r>
      <w:r>
        <w:rPr>
          <w:color w:val="17375E"/>
          <w:sz w:val="22"/>
          <w:szCs w:val="22"/>
        </w:rPr>
        <w:t>heures (avant l’arrivée, lors des récréations, au moment du déjeuner et le soir).</w:t>
      </w:r>
    </w:p>
    <w:p w:rsidR="00244227" w:rsidRDefault="00244227" w:rsidP="00205FB5">
      <w:pPr>
        <w:pStyle w:val="yiv1905009978msolistparagraph"/>
        <w:shd w:val="clear" w:color="auto" w:fill="FFFFFF"/>
        <w:ind w:left="720"/>
        <w:rPr>
          <w:color w:val="17375E"/>
          <w:sz w:val="22"/>
          <w:szCs w:val="22"/>
        </w:rPr>
      </w:pPr>
      <w:r>
        <w:rPr>
          <w:color w:val="17375E"/>
          <w:sz w:val="22"/>
          <w:szCs w:val="22"/>
        </w:rPr>
        <w:t>Nettoyage au moins une fois par jour des grandes surfaces (sols</w:t>
      </w:r>
      <w:r w:rsidR="004A47A8">
        <w:rPr>
          <w:color w:val="17375E"/>
          <w:sz w:val="22"/>
          <w:szCs w:val="22"/>
        </w:rPr>
        <w:t>, tables</w:t>
      </w:r>
      <w:r>
        <w:rPr>
          <w:color w:val="17375E"/>
          <w:sz w:val="22"/>
          <w:szCs w:val="22"/>
        </w:rPr>
        <w:t>…) et désinfection des surfaces fréquemment touchées</w:t>
      </w:r>
      <w:r w:rsidR="004A47A8">
        <w:rPr>
          <w:color w:val="17375E"/>
          <w:sz w:val="22"/>
          <w:szCs w:val="22"/>
        </w:rPr>
        <w:t xml:space="preserve"> plusieurs fois par jour</w:t>
      </w:r>
      <w:r>
        <w:rPr>
          <w:color w:val="17375E"/>
          <w:sz w:val="22"/>
          <w:szCs w:val="22"/>
        </w:rPr>
        <w:t xml:space="preserve"> (exemple : poignées de portes</w:t>
      </w:r>
      <w:r w:rsidR="004A47A8">
        <w:rPr>
          <w:color w:val="17375E"/>
          <w:sz w:val="22"/>
          <w:szCs w:val="22"/>
        </w:rPr>
        <w:t>, interrupteurs</w:t>
      </w:r>
      <w:r>
        <w:rPr>
          <w:color w:val="17375E"/>
          <w:sz w:val="22"/>
          <w:szCs w:val="22"/>
        </w:rPr>
        <w:t>…).</w:t>
      </w:r>
    </w:p>
    <w:p w:rsidR="00244227" w:rsidRDefault="00244227" w:rsidP="00205FB5">
      <w:pPr>
        <w:pStyle w:val="yiv1905009978msolistparagraph"/>
        <w:shd w:val="clear" w:color="auto" w:fill="FFFFFF"/>
        <w:ind w:left="720"/>
        <w:rPr>
          <w:color w:val="FF0000"/>
          <w:sz w:val="22"/>
          <w:szCs w:val="22"/>
        </w:rPr>
      </w:pPr>
      <w:r w:rsidRPr="004A47A8">
        <w:rPr>
          <w:color w:val="FF0000"/>
          <w:sz w:val="22"/>
          <w:szCs w:val="22"/>
        </w:rPr>
        <w:t>La mise à disposition d’objets partagés au sein d’une même classe est permise lorsqu’une désinfection quotidienne ou l’isolement du matériel pendant au moins 24h est possible.</w:t>
      </w:r>
    </w:p>
    <w:p w:rsidR="004A47A8" w:rsidRDefault="004A47A8" w:rsidP="004A47A8">
      <w:pPr>
        <w:pStyle w:val="yiv1905009978msolistparagraph"/>
        <w:shd w:val="clear" w:color="auto" w:fill="FFFFFF"/>
        <w:ind w:left="720"/>
        <w:rPr>
          <w:color w:val="17375E"/>
          <w:sz w:val="22"/>
          <w:szCs w:val="22"/>
        </w:rPr>
      </w:pPr>
      <w:r>
        <w:rPr>
          <w:rFonts w:ascii="Symbol" w:hAnsi="Symbol"/>
          <w:color w:val="17375E"/>
        </w:rPr>
        <w:t></w:t>
      </w:r>
      <w:r>
        <w:rPr>
          <w:rFonts w:ascii="New" w:hAnsi="New"/>
          <w:color w:val="17375E"/>
          <w:sz w:val="14"/>
          <w:szCs w:val="14"/>
        </w:rPr>
        <w:t>         </w:t>
      </w:r>
      <w:r>
        <w:rPr>
          <w:color w:val="17375E"/>
          <w:sz w:val="22"/>
          <w:szCs w:val="22"/>
        </w:rPr>
        <w:t>Le port du masque pour tous les accompagnateurs et adultes de l’école</w:t>
      </w:r>
      <w:r w:rsidR="00FB564A">
        <w:rPr>
          <w:color w:val="17375E"/>
          <w:sz w:val="22"/>
          <w:szCs w:val="22"/>
        </w:rPr>
        <w:t>. Le masque est proscrit pour les élèves de maternelle.</w:t>
      </w:r>
    </w:p>
    <w:p w:rsidR="00364F64" w:rsidRDefault="00364F64" w:rsidP="009B6529">
      <w:pPr>
        <w:jc w:val="center"/>
      </w:pPr>
      <w:r w:rsidRPr="00244227">
        <w:rPr>
          <w:highlight w:val="yellow"/>
        </w:rPr>
        <w:t>Les engagements des parents:</w:t>
      </w:r>
    </w:p>
    <w:p w:rsidR="00397523" w:rsidRDefault="00397523" w:rsidP="00B96088">
      <w:pPr>
        <w:pStyle w:val="Paragraphedeliste"/>
        <w:jc w:val="center"/>
      </w:pPr>
    </w:p>
    <w:p w:rsidR="00397523" w:rsidRDefault="00397523" w:rsidP="00397523">
      <w:pPr>
        <w:pStyle w:val="Paragraphedeliste"/>
      </w:pPr>
      <w:r>
        <w:t>Les parents d’élèves jouent un rôle essentiel.</w:t>
      </w:r>
    </w:p>
    <w:p w:rsidR="00FB564A" w:rsidRDefault="00FB564A" w:rsidP="00397523">
      <w:pPr>
        <w:pStyle w:val="Paragraphedeliste"/>
      </w:pPr>
    </w:p>
    <w:p w:rsidR="004A47A8" w:rsidRDefault="00397523" w:rsidP="00397523">
      <w:pPr>
        <w:pStyle w:val="Paragraphedeliste"/>
        <w:rPr>
          <w:b/>
          <w:color w:val="FF0000"/>
          <w:u w:val="single"/>
        </w:rPr>
      </w:pPr>
      <w:r w:rsidRPr="00397523">
        <w:rPr>
          <w:color w:val="FF0000"/>
        </w:rPr>
        <w:t xml:space="preserve">Ils s’engagent à ne pas mettre leurs enfants à l’école en cas de fièvre (38 degrés et plus) ou en cas d’apparition de symptômes évoquant le COVID-19 chez l’élève ou </w:t>
      </w:r>
      <w:r w:rsidR="00FB564A">
        <w:rPr>
          <w:color w:val="FF0000"/>
        </w:rPr>
        <w:t xml:space="preserve">dans </w:t>
      </w:r>
      <w:r w:rsidRPr="00397523">
        <w:rPr>
          <w:color w:val="FF0000"/>
        </w:rPr>
        <w:t>sa famille.</w:t>
      </w:r>
      <w:r w:rsidR="00FB564A">
        <w:rPr>
          <w:color w:val="FF0000"/>
        </w:rPr>
        <w:t xml:space="preserve"> </w:t>
      </w:r>
      <w:r w:rsidR="00FB564A" w:rsidRPr="00FB564A">
        <w:rPr>
          <w:b/>
          <w:color w:val="FF0000"/>
          <w:u w:val="single"/>
        </w:rPr>
        <w:t>Les parents sont invités à prendre la température de leur enfant avant chaque journée de classe.</w:t>
      </w:r>
    </w:p>
    <w:p w:rsidR="00FB564A" w:rsidRDefault="00FB564A" w:rsidP="00397523">
      <w:pPr>
        <w:pStyle w:val="Paragraphedeliste"/>
        <w:rPr>
          <w:color w:val="FF0000"/>
        </w:rPr>
      </w:pPr>
    </w:p>
    <w:p w:rsidR="00FB564A" w:rsidRDefault="00FB564A" w:rsidP="00397523">
      <w:pPr>
        <w:pStyle w:val="Paragraphedeliste"/>
        <w:rPr>
          <w:color w:val="FF0000"/>
        </w:rPr>
      </w:pPr>
      <w:r>
        <w:rPr>
          <w:color w:val="FF0000"/>
        </w:rPr>
        <w:t xml:space="preserve">Les élèves ayant été testés positifs au SARS-COV2 ou identifiés comme cas contacts ou dont un membre du foyer est testé positif ne doivent pas venir à l’école. </w:t>
      </w:r>
      <w:r w:rsidRPr="00FB564A">
        <w:rPr>
          <w:b/>
          <w:color w:val="FF0000"/>
        </w:rPr>
        <w:t>Les parents sont tenus de prévenir l’école le plus rapidement possible.</w:t>
      </w:r>
    </w:p>
    <w:p w:rsidR="004A47A8" w:rsidRPr="00397523" w:rsidRDefault="004A47A8" w:rsidP="00397523">
      <w:pPr>
        <w:pStyle w:val="Paragraphedeliste"/>
        <w:rPr>
          <w:color w:val="FF0000"/>
        </w:rPr>
      </w:pPr>
      <w:r>
        <w:rPr>
          <w:noProof/>
          <w:lang w:eastAsia="fr-FR"/>
        </w:rPr>
        <w:drawing>
          <wp:inline distT="0" distB="0" distL="0" distR="0" wp14:anchorId="675C2BED" wp14:editId="72149492">
            <wp:extent cx="2422800" cy="2160000"/>
            <wp:effectExtent l="0" t="0" r="0" b="0"/>
            <wp:docPr id="1" name="Image 1" descr="Les gestes barrières à adopter | ameli.fr | Assu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gestes barrières à adopter | ameli.fr | Assur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2800" cy="2160000"/>
                    </a:xfrm>
                    <a:prstGeom prst="rect">
                      <a:avLst/>
                    </a:prstGeom>
                    <a:noFill/>
                    <a:ln>
                      <a:noFill/>
                    </a:ln>
                  </pic:spPr>
                </pic:pic>
              </a:graphicData>
            </a:graphic>
          </wp:inline>
        </w:drawing>
      </w:r>
    </w:p>
    <w:p w:rsidR="00397523" w:rsidRDefault="00397523" w:rsidP="00397523">
      <w:pPr>
        <w:pStyle w:val="Paragraphedeliste"/>
      </w:pPr>
    </w:p>
    <w:p w:rsidR="00364F64" w:rsidRDefault="00364F64" w:rsidP="00364F64">
      <w:pPr>
        <w:pStyle w:val="Paragraphedeliste"/>
      </w:pPr>
    </w:p>
    <w:p w:rsidR="00CB1627" w:rsidRPr="00CB1627" w:rsidRDefault="00CB1627" w:rsidP="009B6529">
      <w:r w:rsidRPr="00CB1627">
        <w:t>EL KHAYARI Yasmine, directrice.</w:t>
      </w:r>
    </w:p>
    <w:p w:rsidR="007E2DF8" w:rsidRDefault="007E2DF8" w:rsidP="007E2DF8">
      <w:pPr>
        <w:pStyle w:val="Paragraphedeliste"/>
      </w:pPr>
    </w:p>
    <w:p w:rsidR="007E2DF8" w:rsidRDefault="007E2DF8" w:rsidP="007E2DF8">
      <w:pPr>
        <w:pStyle w:val="Paragraphedeliste"/>
      </w:pPr>
    </w:p>
    <w:p w:rsidR="007E2DF8" w:rsidRDefault="007E2DF8" w:rsidP="00205FB5">
      <w:pPr>
        <w:pStyle w:val="Paragraphedeliste"/>
      </w:pPr>
    </w:p>
    <w:p w:rsidR="007E2DF8" w:rsidRDefault="007E2DF8" w:rsidP="00205FB5">
      <w:pPr>
        <w:pStyle w:val="Paragraphedeliste"/>
      </w:pPr>
    </w:p>
    <w:p w:rsidR="007E2DF8" w:rsidRDefault="007E2DF8" w:rsidP="00205FB5">
      <w:pPr>
        <w:pStyle w:val="Paragraphedeliste"/>
      </w:pPr>
    </w:p>
    <w:p w:rsidR="002C4D80" w:rsidRDefault="002C4D80" w:rsidP="00B96088">
      <w:pPr>
        <w:pStyle w:val="Paragraphedeliste"/>
        <w:jc w:val="center"/>
      </w:pPr>
    </w:p>
    <w:p w:rsidR="002C4D80" w:rsidRDefault="002C4D80" w:rsidP="002C4D80">
      <w:pPr>
        <w:pStyle w:val="Paragraphedeliste"/>
      </w:pPr>
    </w:p>
    <w:p w:rsidR="00364F64" w:rsidRDefault="00364F64" w:rsidP="00364F64">
      <w:pPr>
        <w:pStyle w:val="Paragraphedeliste"/>
      </w:pPr>
    </w:p>
    <w:p w:rsidR="00364F64" w:rsidRDefault="00364F64" w:rsidP="00364F64"/>
    <w:sectPr w:rsidR="00364F64" w:rsidSect="008C36F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27" w:rsidRDefault="00244227" w:rsidP="00174255">
      <w:pPr>
        <w:spacing w:after="0" w:line="240" w:lineRule="auto"/>
      </w:pPr>
      <w:r>
        <w:separator/>
      </w:r>
    </w:p>
  </w:endnote>
  <w:endnote w:type="continuationSeparator" w:id="0">
    <w:p w:rsidR="00244227" w:rsidRDefault="00244227" w:rsidP="0017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83" w:rsidRDefault="00EB558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231653"/>
      <w:docPartObj>
        <w:docPartGallery w:val="Page Numbers (Bottom of Page)"/>
        <w:docPartUnique/>
      </w:docPartObj>
    </w:sdtPr>
    <w:sdtEndPr/>
    <w:sdtContent>
      <w:p w:rsidR="00EB5583" w:rsidRDefault="00EB5583">
        <w:pPr>
          <w:pStyle w:val="Pieddepage"/>
          <w:jc w:val="right"/>
        </w:pPr>
        <w:r>
          <w:fldChar w:fldCharType="begin"/>
        </w:r>
        <w:r>
          <w:instrText>PAGE   \* MERGEFORMAT</w:instrText>
        </w:r>
        <w:r>
          <w:fldChar w:fldCharType="separate"/>
        </w:r>
        <w:r w:rsidR="009B6529">
          <w:rPr>
            <w:noProof/>
          </w:rPr>
          <w:t>1</w:t>
        </w:r>
        <w:r>
          <w:fldChar w:fldCharType="end"/>
        </w:r>
      </w:p>
    </w:sdtContent>
  </w:sdt>
  <w:p w:rsidR="00244227" w:rsidRDefault="0024422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83" w:rsidRDefault="00EB55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27" w:rsidRDefault="00244227" w:rsidP="00174255">
      <w:pPr>
        <w:spacing w:after="0" w:line="240" w:lineRule="auto"/>
      </w:pPr>
      <w:r>
        <w:separator/>
      </w:r>
    </w:p>
  </w:footnote>
  <w:footnote w:type="continuationSeparator" w:id="0">
    <w:p w:rsidR="00244227" w:rsidRDefault="00244227" w:rsidP="00174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83" w:rsidRDefault="00EB558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83" w:rsidRDefault="00EB558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83" w:rsidRDefault="00EB558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817E2"/>
    <w:multiLevelType w:val="hybridMultilevel"/>
    <w:tmpl w:val="2304A12E"/>
    <w:lvl w:ilvl="0" w:tplc="BC32733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132238"/>
    <w:multiLevelType w:val="hybridMultilevel"/>
    <w:tmpl w:val="CB724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36F8"/>
    <w:rsid w:val="00174255"/>
    <w:rsid w:val="001E0EAE"/>
    <w:rsid w:val="00205FB5"/>
    <w:rsid w:val="00234342"/>
    <w:rsid w:val="00244227"/>
    <w:rsid w:val="002B38DF"/>
    <w:rsid w:val="002C4D80"/>
    <w:rsid w:val="00333341"/>
    <w:rsid w:val="00364F64"/>
    <w:rsid w:val="00394A68"/>
    <w:rsid w:val="00397523"/>
    <w:rsid w:val="004A47A8"/>
    <w:rsid w:val="005C4E12"/>
    <w:rsid w:val="006D54F3"/>
    <w:rsid w:val="006E033E"/>
    <w:rsid w:val="00736445"/>
    <w:rsid w:val="0077150B"/>
    <w:rsid w:val="007E2DF8"/>
    <w:rsid w:val="008C36F8"/>
    <w:rsid w:val="00994FC2"/>
    <w:rsid w:val="009B5398"/>
    <w:rsid w:val="009B6529"/>
    <w:rsid w:val="009C12B6"/>
    <w:rsid w:val="00B96088"/>
    <w:rsid w:val="00CB1627"/>
    <w:rsid w:val="00CF4335"/>
    <w:rsid w:val="00D235F6"/>
    <w:rsid w:val="00D658A2"/>
    <w:rsid w:val="00E60AA0"/>
    <w:rsid w:val="00E65788"/>
    <w:rsid w:val="00EB5583"/>
    <w:rsid w:val="00ED2410"/>
    <w:rsid w:val="00FB564A"/>
    <w:rsid w:val="00FE1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774F6-B857-4074-9811-7F81E3DA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C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E1CE6"/>
    <w:pPr>
      <w:ind w:left="720"/>
      <w:contextualSpacing/>
    </w:pPr>
  </w:style>
  <w:style w:type="paragraph" w:styleId="En-tte">
    <w:name w:val="header"/>
    <w:basedOn w:val="Normal"/>
    <w:link w:val="En-tteCar"/>
    <w:uiPriority w:val="99"/>
    <w:unhideWhenUsed/>
    <w:rsid w:val="00174255"/>
    <w:pPr>
      <w:tabs>
        <w:tab w:val="center" w:pos="4536"/>
        <w:tab w:val="right" w:pos="9072"/>
      </w:tabs>
      <w:spacing w:after="0" w:line="240" w:lineRule="auto"/>
    </w:pPr>
  </w:style>
  <w:style w:type="character" w:customStyle="1" w:styleId="En-tteCar">
    <w:name w:val="En-tête Car"/>
    <w:basedOn w:val="Policepardfaut"/>
    <w:link w:val="En-tte"/>
    <w:uiPriority w:val="99"/>
    <w:rsid w:val="00174255"/>
  </w:style>
  <w:style w:type="paragraph" w:styleId="Pieddepage">
    <w:name w:val="footer"/>
    <w:basedOn w:val="Normal"/>
    <w:link w:val="PieddepageCar"/>
    <w:uiPriority w:val="99"/>
    <w:unhideWhenUsed/>
    <w:rsid w:val="001742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4255"/>
  </w:style>
  <w:style w:type="paragraph" w:customStyle="1" w:styleId="yiv1905009978msonormal">
    <w:name w:val="yiv1905009978msonormal"/>
    <w:basedOn w:val="Normal"/>
    <w:rsid w:val="002C4D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905009978msolistparagraph">
    <w:name w:val="yiv1905009978msolistparagraph"/>
    <w:basedOn w:val="Normal"/>
    <w:rsid w:val="002C4D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657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5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9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FF463-E02D-4FC7-B34C-721CE201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519</Words>
  <Characters>2857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EL KHAYARI</dc:creator>
  <cp:keywords/>
  <dc:description/>
  <cp:lastModifiedBy>Yasmine EL KHAYARI</cp:lastModifiedBy>
  <cp:revision>15</cp:revision>
  <dcterms:created xsi:type="dcterms:W3CDTF">2020-05-06T16:15:00Z</dcterms:created>
  <dcterms:modified xsi:type="dcterms:W3CDTF">2020-10-31T10:46:00Z</dcterms:modified>
</cp:coreProperties>
</file>