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5F" w:rsidRPr="00FC35BB" w:rsidRDefault="00DF465F" w:rsidP="00DF465F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 w:rsidRPr="00FC35BB">
        <w:rPr>
          <w:rStyle w:val="lev"/>
          <w:rFonts w:ascii="Arial" w:hAnsi="Arial" w:cs="Arial"/>
          <w:color w:val="333333"/>
        </w:rPr>
        <w:t>Réalise un algorithme en alternant les deux couleurs choisies.</w:t>
      </w:r>
    </w:p>
    <w:p w:rsidR="00DF465F" w:rsidRPr="00FC35BB" w:rsidRDefault="00DF465F" w:rsidP="00DF465F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 w:rsidRPr="00FC35BB">
        <w:rPr>
          <w:rFonts w:ascii="Arial" w:hAnsi="Arial" w:cs="Arial"/>
          <w:color w:val="333333"/>
        </w:rPr>
        <w:t xml:space="preserve">Voici un exemple de ce qui est attendu en </w:t>
      </w:r>
      <w:r w:rsidRPr="00FC35BB">
        <w:rPr>
          <w:rFonts w:ascii="Arial" w:hAnsi="Arial" w:cs="Arial"/>
          <w:b/>
          <w:color w:val="00B050"/>
        </w:rPr>
        <w:t>Petite Section </w:t>
      </w:r>
      <w:r w:rsidRPr="00FC35BB">
        <w:rPr>
          <w:rFonts w:ascii="Arial" w:hAnsi="Arial" w:cs="Arial"/>
          <w:color w:val="333333"/>
        </w:rPr>
        <w:t>: (ici, les couleurs choisies sont le bleu et le rouge)</w:t>
      </w:r>
    </w:p>
    <w:p w:rsidR="00DF465F" w:rsidRPr="00FC35BB" w:rsidRDefault="00DF465F" w:rsidP="00DF465F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 w:rsidRPr="00FC35BB">
        <w:rPr>
          <w:rFonts w:ascii="Arial" w:hAnsi="Arial" w:cs="Arial"/>
          <w:noProof/>
          <w:color w:val="428BCA"/>
        </w:rPr>
        <w:drawing>
          <wp:inline distT="0" distB="0" distL="0" distR="0">
            <wp:extent cx="3529965" cy="765810"/>
            <wp:effectExtent l="19050" t="0" r="0" b="0"/>
            <wp:docPr id="28" name="Image 72" descr="perles.png">
              <a:hlinkClick xmlns:a="http://schemas.openxmlformats.org/drawingml/2006/main" r:id="rId4" tooltip="&quot;perles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erles.png">
                      <a:hlinkClick r:id="rId4" tooltip="&quot;perles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65F" w:rsidRPr="00FC35BB" w:rsidRDefault="00DF465F" w:rsidP="00DF465F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 w:rsidRPr="00FC35BB">
        <w:rPr>
          <w:rFonts w:ascii="Arial" w:hAnsi="Arial" w:cs="Arial"/>
          <w:color w:val="333333"/>
        </w:rPr>
        <w:t xml:space="preserve">Il est possible de complexifier l'activité en demandant de réaliser un "collier" bleu-rouge-rouge-bleu... par exemple. Toutefois, cela est davantage adapté à des plus grands, les </w:t>
      </w:r>
      <w:r w:rsidRPr="00FC35BB">
        <w:rPr>
          <w:rFonts w:ascii="Arial" w:hAnsi="Arial" w:cs="Arial"/>
          <w:b/>
          <w:bCs/>
          <w:color w:val="0070C0"/>
          <w:shd w:val="clear" w:color="auto" w:fill="FFFFFF"/>
        </w:rPr>
        <w:t>MS</w:t>
      </w:r>
      <w:r w:rsidRPr="00FC35BB">
        <w:rPr>
          <w:rFonts w:ascii="Arial" w:hAnsi="Arial" w:cs="Arial"/>
          <w:color w:val="333333"/>
        </w:rPr>
        <w:t>. Mais si l'enfant est à l'aise, il ne faut pas hésiter à le lui proposer !</w:t>
      </w:r>
    </w:p>
    <w:p w:rsidR="00DF465F" w:rsidRPr="00FC35BB" w:rsidRDefault="00DF465F" w:rsidP="00DF465F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 w:rsidRPr="00FC35BB">
        <w:rPr>
          <w:rFonts w:ascii="Arial" w:hAnsi="Arial" w:cs="Arial"/>
          <w:color w:val="333333"/>
        </w:rPr>
        <w:t>Enfin, on peut également avoir un rythme de </w:t>
      </w:r>
      <w:r w:rsidRPr="00FC35BB">
        <w:rPr>
          <w:rStyle w:val="lev"/>
          <w:rFonts w:ascii="Arial" w:hAnsi="Arial" w:cs="Arial"/>
          <w:color w:val="333333"/>
        </w:rPr>
        <w:t>3 couleurs</w:t>
      </w:r>
      <w:r w:rsidRPr="00FC35BB">
        <w:rPr>
          <w:rFonts w:ascii="Arial" w:hAnsi="Arial" w:cs="Arial"/>
          <w:color w:val="333333"/>
        </w:rPr>
        <w:t> :</w:t>
      </w:r>
    </w:p>
    <w:p w:rsidR="00DF465F" w:rsidRPr="00FC35BB" w:rsidRDefault="00DF465F" w:rsidP="00DF465F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proofErr w:type="gramStart"/>
      <w:r w:rsidRPr="00FC35BB">
        <w:rPr>
          <w:rFonts w:ascii="Arial" w:hAnsi="Arial" w:cs="Arial"/>
          <w:color w:val="333333"/>
        </w:rPr>
        <w:t>rouge</w:t>
      </w:r>
      <w:proofErr w:type="gramEnd"/>
      <w:r w:rsidRPr="00FC35BB">
        <w:rPr>
          <w:rFonts w:ascii="Arial" w:hAnsi="Arial" w:cs="Arial"/>
          <w:color w:val="333333"/>
        </w:rPr>
        <w:t xml:space="preserve"> - bleu - vert (voir l'exemple ci-dessous). Là encore, l'enfant peut choisir librement les couleurs.</w:t>
      </w:r>
    </w:p>
    <w:p w:rsidR="00DF465F" w:rsidRPr="00FC35BB" w:rsidRDefault="00DF465F" w:rsidP="00DF465F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 w:rsidRPr="00FC35BB">
        <w:rPr>
          <w:rFonts w:ascii="Arial" w:hAnsi="Arial" w:cs="Arial"/>
          <w:noProof/>
          <w:color w:val="428BCA"/>
        </w:rPr>
        <w:drawing>
          <wp:inline distT="0" distB="0" distL="0" distR="0">
            <wp:extent cx="4263390" cy="393700"/>
            <wp:effectExtent l="19050" t="0" r="3810" b="0"/>
            <wp:docPr id="29" name="Image 73" descr="Capture d’écran 2020-04-02 à 17.36.06.png">
              <a:hlinkClick xmlns:a="http://schemas.openxmlformats.org/drawingml/2006/main" r:id="rId6" tooltip="&quot;Capture d’écran 2020-04-02 à 17.36.06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apture d’écran 2020-04-02 à 17.36.06.png">
                      <a:hlinkClick r:id="rId6" tooltip="&quot;Capture d’écran 2020-04-02 à 17.36.06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B6" w:rsidRDefault="00716DB6"/>
    <w:sectPr w:rsidR="00716DB6" w:rsidSect="0071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465F"/>
    <w:rsid w:val="00716DB6"/>
    <w:rsid w:val="00DF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F465F"/>
    <w:rPr>
      <w:b/>
      <w:bCs/>
    </w:rPr>
  </w:style>
  <w:style w:type="paragraph" w:styleId="NormalWeb">
    <w:name w:val="Normal (Web)"/>
    <w:basedOn w:val="Normal"/>
    <w:uiPriority w:val="99"/>
    <w:unhideWhenUsed/>
    <w:rsid w:val="00DF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ac-amiens.fr/lesbruyereslacroix/public/activites_maternelle/IMAGES/Capture_d_ecran_2020-04-02_a_17.36.06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blogs.ac-amiens.fr/lesbruyereslacroix/public/activites_maternelle/perles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1</cp:revision>
  <dcterms:created xsi:type="dcterms:W3CDTF">2020-05-17T23:34:00Z</dcterms:created>
  <dcterms:modified xsi:type="dcterms:W3CDTF">2020-05-17T23:35:00Z</dcterms:modified>
</cp:coreProperties>
</file>